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630E26" w:rsidRPr="00A913A2" w:rsidRDefault="00A913A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OŚWIADCZENIE</w:t>
      </w:r>
    </w:p>
    <w:p w14:paraId="00000002" w14:textId="77777777" w:rsidR="00630E26" w:rsidRPr="00A913A2" w:rsidRDefault="00630E26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03" w14:textId="51D56E83" w:rsidR="00630E26" w:rsidRPr="00A913A2" w:rsidRDefault="00A913A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Oświadczamy, że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y Żłobek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Wołowie, przy ul. T. Kościuszki 17</w:t>
      </w:r>
      <w:bookmarkStart w:id="0" w:name="_GoBack"/>
      <w:bookmarkEnd w:id="0"/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, spełnia założenia standardów:</w:t>
      </w:r>
    </w:p>
    <w:p w14:paraId="00000004" w14:textId="77777777" w:rsidR="00630E26" w:rsidRPr="00A913A2" w:rsidRDefault="00A913A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STANDARD 2: z uwzględnieniem punktów 2.5, 2.6, 2.7, 2.8, 2.9, 2.10, 2.11 </w:t>
      </w:r>
    </w:p>
    <w:p w14:paraId="00000005" w14:textId="77777777" w:rsidR="00630E26" w:rsidRPr="00A913A2" w:rsidRDefault="00A913A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zawartych w Rozporządzeniu Ministra Rodziny, Pracy i Polityki Społecznej z dnia 13 grudnia 2024 r. w sprawie standardów opieki sprawowanej nad dziećmi w wieku do lat 3.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14:paraId="00000006" w14:textId="77777777" w:rsidR="00630E26" w:rsidRPr="00A913A2" w:rsidRDefault="00A913A2">
      <w:pPr>
        <w:pStyle w:val="Nagwek3"/>
        <w:keepNext w:val="0"/>
        <w:keepLines w:val="0"/>
        <w:spacing w:before="280" w:after="8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</w:pPr>
      <w:bookmarkStart w:id="1" w:name="_heading=h.2zzqvftu2mgh" w:colFirst="0" w:colLast="0"/>
      <w:bookmarkEnd w:id="1"/>
      <w:r w:rsidRPr="00A913A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1. Budowanie samodzielności i aktywności fizycznej (Standard 2.5 i 2.11)</w:t>
      </w:r>
    </w:p>
    <w:p w14:paraId="00000007" w14:textId="77777777" w:rsidR="00630E26" w:rsidRPr="00A913A2" w:rsidRDefault="00A913A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Swoboda porus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zania się i autonomia (pkt 2.5): Przestrzeń Placówki została zaprojektowana w filozofii wspierania samodzielności. Zapewniamy swobodę poruszania się poprzez dostosowanie mebli i wyposażenia (nisko rozmieszczone półki i wieszaki), obecność bezpiecznych pode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stów, schodków i luster, co umożliwia dzieciom podejmowanie własnych wyborów aktywności. Sale są podzielone na rozdzielone strefy tematyczne, co sprzyja koncentracji i eksploracji.</w:t>
      </w:r>
    </w:p>
    <w:p w14:paraId="00000008" w14:textId="77777777" w:rsidR="00630E26" w:rsidRPr="00A913A2" w:rsidRDefault="00A913A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Aktywność edukacyjna i sensoryczna (pkt 2.11): Stwarzamy warunki do poznawa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nia świata poprzez stymulację sensoryczną. Wykorzystanie różnorodnych, w tym naturalnych, materiałów (drewno, tkaniny, kamienie) oraz wyposażenie </w:t>
      </w:r>
      <w:proofErr w:type="spellStart"/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sal</w:t>
      </w:r>
      <w:proofErr w:type="spellEnd"/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 elementy stymulujące ciekawość (tablice sensoryczne, kosze skarbów) sprzyja eksploracji i zachęca dzieci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do aktywnego uczenia się przez dotyk i doświadczanie.</w:t>
      </w:r>
    </w:p>
    <w:p w14:paraId="00000009" w14:textId="77777777" w:rsidR="00630E26" w:rsidRPr="00A913A2" w:rsidRDefault="00A913A2">
      <w:pPr>
        <w:pStyle w:val="Nagwek3"/>
        <w:keepNext w:val="0"/>
        <w:keepLines w:val="0"/>
        <w:spacing w:before="280" w:after="8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</w:pPr>
      <w:bookmarkStart w:id="2" w:name="_heading=h.iotosovzbhen" w:colFirst="0" w:colLast="0"/>
      <w:bookmarkEnd w:id="2"/>
      <w:r w:rsidRPr="00A913A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2. Higiena, intymność i godność (Standard 2.7)</w:t>
      </w:r>
    </w:p>
    <w:p w14:paraId="0000000A" w14:textId="77777777" w:rsidR="00630E26" w:rsidRPr="00A913A2" w:rsidRDefault="00A913A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Zachowanie intymności podczas czynności higienicznych (pkt 2.7): Absolutnym priorytetem jest ochrona godności i poczucia intymności dziecka. Wyodrębnione 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strefy sanitarne wyposażone są w odpowiednie przegrody lub zasłony, które zapewniają dyskrecję podczas przewijania. Personel dba o pełny szacunek i wrażliwość podczas wszystkich czynności pielęgnacyjnych, traktując je jako czas budowania bliskości i zaufan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ia.</w:t>
      </w:r>
    </w:p>
    <w:p w14:paraId="0000000B" w14:textId="77777777" w:rsidR="00630E26" w:rsidRPr="00A913A2" w:rsidRDefault="00A913A2">
      <w:pPr>
        <w:pStyle w:val="Nagwek3"/>
        <w:keepNext w:val="0"/>
        <w:keepLines w:val="0"/>
        <w:spacing w:before="280" w:after="8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</w:pPr>
      <w:bookmarkStart w:id="3" w:name="_heading=h.o4tj0lujnyd2" w:colFirst="0" w:colLast="0"/>
      <w:bookmarkEnd w:id="3"/>
      <w:r w:rsidRPr="00A913A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3. Odżywianie i wypoczynek (Standard 2.8 i 2.6)</w:t>
      </w:r>
    </w:p>
    <w:p w14:paraId="0000000C" w14:textId="77777777" w:rsidR="00630E26" w:rsidRPr="00A913A2" w:rsidRDefault="00A913A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Procedury związane z żywieniem dzieci (pkt 2.8): Posiłki serwowane w Placówce są ściśle dostosowane do wieku, indywidualnych potrzeb żywieniowych oraz zaleceń lekarskich (alergie, diety eliminacyjne). Stw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arzamy warunki sprzyjające nabywaniu 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zdrowych nawyków i rozwijaniu samodzielności – dzieci są zachęcane do samodzielnego jedzenia pod dyskretnym wsparciem personelu, w spokojnej i higienicznej atmosferze.</w:t>
      </w:r>
    </w:p>
    <w:p w14:paraId="0000000D" w14:textId="77777777" w:rsidR="00630E26" w:rsidRPr="00A913A2" w:rsidRDefault="00A913A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Warunki do odpoczynku i relaksu (pkt 2.6): Rozumiem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y, że odpoczynek jest formą aktywności rozwojowej. Zapewniamy wyznaczone, spokojne strefy relaksu. Dzieci mają możliwość wyboru formy wypoczynku, a personel podchodzi indywidualnie do ich potrzeb, uwzględniając różne rytmy snu i drzemki, przy zachowaniu od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powiedniego, łagodnego oświetlenia.</w:t>
      </w:r>
    </w:p>
    <w:p w14:paraId="0000000E" w14:textId="77777777" w:rsidR="00630E26" w:rsidRPr="00A913A2" w:rsidRDefault="00A913A2">
      <w:pPr>
        <w:pStyle w:val="Nagwek3"/>
        <w:keepNext w:val="0"/>
        <w:keepLines w:val="0"/>
        <w:spacing w:before="280" w:after="8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</w:pPr>
      <w:bookmarkStart w:id="4" w:name="_heading=h.2fweiwgqodbd" w:colFirst="0" w:colLast="0"/>
      <w:bookmarkEnd w:id="4"/>
      <w:r w:rsidRPr="00A913A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pl-PL"/>
        </w:rPr>
        <w:t>4. Ekspresja i kontakt z otoczeniem (Standard 2.9 i 2.10)</w:t>
      </w:r>
    </w:p>
    <w:p w14:paraId="0000000F" w14:textId="77777777" w:rsidR="00630E26" w:rsidRPr="00A913A2" w:rsidRDefault="00A913A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Artystyczna ekspresja (pkt 2.9): Wspieramy swobodną twórczość i ekspresję dzieci. W Placówce odbywają się regularne zajęcia plastyczne. Dodatkowo wydzielony kącik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artystyczny wyposażony jest w łatwo dostępne, bezpieczne narzędzia plastyczne i łatwo zmywalne stoliki, z których dziecko może korzystać w dowolnym, spontanicznym momencie.</w:t>
      </w:r>
    </w:p>
    <w:p w14:paraId="00000010" w14:textId="77777777" w:rsidR="00630E26" w:rsidRPr="00A913A2" w:rsidRDefault="00A913A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Kontakt z naturą (pkt 2.10): Zapewniamy dzieciom możliwość codziennego doświadczan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ia świata zewnętrznego poprzez regularne wyjścia na świeże powietrze (ogród żłobkowy, spacery). Ponadto, środowisko wewnętrzne jest wzbogacone o naturalne elementy (bezpieczne rośliny, sezonowe elementy krajobrazu: liście, kasztany, szyszki), wprowadzając 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naturę do codziennej zabawy.</w:t>
      </w:r>
    </w:p>
    <w:p w14:paraId="00000011" w14:textId="77777777" w:rsidR="00630E26" w:rsidRPr="00A913A2" w:rsidRDefault="00A913A2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Wszystkie powyższe działania są w pełni zgodne z obowiązującymi przepisami prawa i mają na celu stworzenie środowiska, które maksymalizuje bezpieczeństwo, komfort oraz optymalne warunki do holistycznego rozwoju każdego podopiec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>znego w naszej placówce.</w:t>
      </w:r>
    </w:p>
    <w:p w14:paraId="00000012" w14:textId="77777777" w:rsidR="00630E26" w:rsidRPr="00A913A2" w:rsidRDefault="00A913A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......................................................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Data</w:t>
      </w:r>
    </w:p>
    <w:p w14:paraId="00000013" w14:textId="77777777" w:rsidR="00630E26" w:rsidRPr="00A913A2" w:rsidRDefault="00A913A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......................................................</w:t>
      </w: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 xml:space="preserve">Podpis osoby odpowiedzialnej </w:t>
      </w:r>
    </w:p>
    <w:p w14:paraId="00000014" w14:textId="77777777" w:rsidR="00630E26" w:rsidRPr="00A913A2" w:rsidRDefault="00630E26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15" w14:textId="77777777" w:rsidR="00630E26" w:rsidRPr="00A913A2" w:rsidRDefault="00A913A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913A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Pieczęć firmowa: </w:t>
      </w:r>
    </w:p>
    <w:sectPr w:rsidR="00630E26" w:rsidRPr="00A913A2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747CDA36-3198-4CB8-9FC2-D7642268504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4C0836CC-DF05-4A11-BF38-E251EBCD26BC}"/>
    <w:embedBold r:id="rId3" w:fontKey="{C6E10548-A082-44E6-A91A-594786741F06}"/>
    <w:embedItalic r:id="rId4" w:fontKey="{1F0CCC48-9CEA-49BF-A2A8-6529D2FB6FDD}"/>
    <w:embedBoldItalic r:id="rId5" w:fontKey="{9D97B454-F71F-4A10-B1E6-44D7F05977E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30E26"/>
    <w:rsid w:val="00630E26"/>
    <w:rsid w:val="00A9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ty61ITMtfa21B+thftRxA/eQRQ==">CgMxLjAyDmguMnp6cXZmdHUybWdoMg5oLmlvdG9zb3Z6YmhlbjIOaC5vNHRqMGx1am55ZDIyDmguMmZ3ZWl3Z3FvZGJkOAByITFFeG5aNm9oNkZoX3M3Vm5HYXhhQ014S09DejZRMGgzUg==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3186</Characters>
  <Application>Microsoft Office Word</Application>
  <DocSecurity>0</DocSecurity>
  <Lines>26</Lines>
  <Paragraphs>7</Paragraphs>
  <ScaleCrop>false</ScaleCrop>
  <Company/>
  <LinksUpToDate>false</LinksUpToDate>
  <CharactersWithSpaces>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Adaś</cp:lastModifiedBy>
  <cp:revision>2</cp:revision>
  <dcterms:created xsi:type="dcterms:W3CDTF">2026-02-10T12:55:00Z</dcterms:created>
  <dcterms:modified xsi:type="dcterms:W3CDTF">2026-02-10T12:55:00Z</dcterms:modified>
</cp:coreProperties>
</file>